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CEB4ED" w:rsidR="003F440C" w:rsidRDefault="0068488C">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77777777" w:rsidR="003F440C" w:rsidRDefault="0068488C">
      <w:pPr>
        <w:spacing w:before="240" w:after="220"/>
        <w:rPr>
          <w:rFonts w:ascii="Calibri" w:eastAsia="Calibri" w:hAnsi="Calibri" w:cs="Calibri"/>
          <w:sz w:val="24"/>
          <w:szCs w:val="24"/>
        </w:rPr>
      </w:pPr>
      <w:r>
        <w:rPr>
          <w:rFonts w:ascii="Calibri" w:eastAsia="Calibri" w:hAnsi="Calibri" w:cs="Calibri"/>
          <w:sz w:val="24"/>
          <w:szCs w:val="24"/>
        </w:rPr>
        <w:t>Season 4 Teaser</w:t>
      </w:r>
    </w:p>
    <w:p w14:paraId="00000003" w14:textId="77777777" w:rsidR="003F440C" w:rsidRDefault="0068488C">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3F440C" w:rsidRDefault="0068488C">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00000005" w14:textId="77777777" w:rsidR="003F440C" w:rsidRDefault="0068488C">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6" w14:textId="77777777" w:rsidR="003F440C" w:rsidRDefault="003F440C"/>
    <w:p w14:paraId="00000007" w14:textId="645BF790" w:rsidR="003F440C" w:rsidRDefault="0068488C">
      <w:r>
        <w:t>Qudsiya Naqu</w:t>
      </w:r>
      <w:r w:rsidR="00F137DE">
        <w:t>i:</w:t>
      </w:r>
    </w:p>
    <w:p w14:paraId="00000008" w14:textId="231C46A2" w:rsidR="003F440C" w:rsidRDefault="0068488C">
      <w:r>
        <w:t>Hi, this is</w:t>
      </w:r>
      <w:r w:rsidR="00F137DE">
        <w:t xml:space="preserve"> Qudsiya Naqui</w:t>
      </w:r>
      <w:r>
        <w:t>, host of down to the struts</w:t>
      </w:r>
      <w:r w:rsidR="00F137DE">
        <w:t>—</w:t>
      </w:r>
      <w:r>
        <w:t>the</w:t>
      </w:r>
      <w:r>
        <w:t xml:space="preserve"> podcast about disability design and intersectional</w:t>
      </w:r>
      <w:r>
        <w:t xml:space="preserve">ity where I talk to artists, storytellers, </w:t>
      </w:r>
      <w:proofErr w:type="gramStart"/>
      <w:r>
        <w:t>experts</w:t>
      </w:r>
      <w:proofErr w:type="gramEnd"/>
      <w:r>
        <w:t xml:space="preserve"> and activists about the building blocks</w:t>
      </w:r>
      <w:r>
        <w:t xml:space="preserve"> </w:t>
      </w:r>
      <w:r w:rsidR="00F137DE">
        <w:t>f</w:t>
      </w:r>
      <w:r>
        <w:t>or a more accessible, inclusive world. It's hard to believe that we're about to embark on our fourth season</w:t>
      </w:r>
      <w:r w:rsidR="00F137DE">
        <w:t>!</w:t>
      </w:r>
      <w:r>
        <w:t xml:space="preserve"> </w:t>
      </w:r>
      <w:r w:rsidR="00F137DE">
        <w:t>W</w:t>
      </w:r>
      <w:r>
        <w:t>e'll be bringing you six brand new interviews, featur</w:t>
      </w:r>
      <w:r>
        <w:t>ing some of the most powerful voices in the movement for disability rights and disability justice</w:t>
      </w:r>
      <w:r w:rsidR="00F137DE">
        <w:t>.</w:t>
      </w:r>
      <w:r>
        <w:t xml:space="preserve"> </w:t>
      </w:r>
      <w:r w:rsidR="00F137DE">
        <w:t>We’ll</w:t>
      </w:r>
      <w:r>
        <w:t xml:space="preserve"> learn about disability civil rights icon Judy </w:t>
      </w:r>
      <w:r w:rsidR="00F137DE">
        <w:t>Heumann…</w:t>
      </w:r>
    </w:p>
    <w:p w14:paraId="00000009" w14:textId="77777777" w:rsidR="003F440C" w:rsidRDefault="003F440C"/>
    <w:p w14:paraId="0000000A" w14:textId="075C622F" w:rsidR="003F440C" w:rsidRDefault="00F137DE">
      <w:r>
        <w:t>Judy Heumann:</w:t>
      </w:r>
    </w:p>
    <w:p w14:paraId="0000000B" w14:textId="77777777" w:rsidR="003F440C" w:rsidRDefault="0068488C">
      <w:r>
        <w:t>The causes of our disability are obviously buried, even if we have the same</w:t>
      </w:r>
      <w:r>
        <w:t xml:space="preserve"> type of disability, like physical disability or blindness or whatever. I've learned that if we can trust each other and learn and work together, that we're able to make advances, more than if we don't work collaboratively. And that it is very important fo</w:t>
      </w:r>
      <w:r>
        <w:t>r us to be able to build trust, that we understand the types of discrimination that people may be facing.</w:t>
      </w:r>
    </w:p>
    <w:p w14:paraId="0000000C" w14:textId="77777777" w:rsidR="003F440C" w:rsidRDefault="003F440C"/>
    <w:p w14:paraId="0000000D" w14:textId="5FB35760" w:rsidR="003F440C" w:rsidRDefault="0068488C">
      <w:r>
        <w:t>Qudsiya Naqui</w:t>
      </w:r>
      <w:r w:rsidR="00A43BB9">
        <w:t>:</w:t>
      </w:r>
    </w:p>
    <w:p w14:paraId="0000000E" w14:textId="40004F02" w:rsidR="003F440C" w:rsidRDefault="0068488C">
      <w:r>
        <w:t>Teacher and creator of the Instagram handle</w:t>
      </w:r>
      <w:r w:rsidR="00A43BB9">
        <w:t>,</w:t>
      </w:r>
      <w:r>
        <w:t xml:space="preserve"> sitting pretty</w:t>
      </w:r>
      <w:r w:rsidR="00A43BB9">
        <w:t>, Rebekah Taussig…</w:t>
      </w:r>
      <w:r>
        <w:t>.</w:t>
      </w:r>
    </w:p>
    <w:p w14:paraId="0000000F" w14:textId="77777777" w:rsidR="003F440C" w:rsidRDefault="003F440C"/>
    <w:p w14:paraId="41D6BAA8" w14:textId="77777777" w:rsidR="00A43BB9" w:rsidRDefault="00A43BB9">
      <w:r>
        <w:t>Rebekah Taussig:</w:t>
      </w:r>
    </w:p>
    <w:p w14:paraId="00000011" w14:textId="2E710B99" w:rsidR="003F440C" w:rsidRDefault="0068488C">
      <w:r>
        <w:t>I wanted people who did ha</w:t>
      </w:r>
      <w:r>
        <w:t>ve a disability to be able to feel some solidarity to feel maybe have some language to process it or understand some of their experience, while recognizing that also, this is one very particular perspective and one very particular set of experiences and do</w:t>
      </w:r>
      <w:r>
        <w:t>es not represent disability in a name sort of sweeping way, but just wanting there to be that sense of, you know, like that book I wish I had had when I was younger,</w:t>
      </w:r>
    </w:p>
    <w:p w14:paraId="00000012" w14:textId="77777777" w:rsidR="003F440C" w:rsidRDefault="003F440C"/>
    <w:p w14:paraId="00000013" w14:textId="2973734B" w:rsidR="003F440C" w:rsidRDefault="0068488C">
      <w:r>
        <w:t>Qudsiya Naqui</w:t>
      </w:r>
      <w:r w:rsidR="00A43BB9">
        <w:t>:</w:t>
      </w:r>
    </w:p>
    <w:p w14:paraId="00000014" w14:textId="10E869DF" w:rsidR="003F440C" w:rsidRDefault="0068488C">
      <w:r>
        <w:t xml:space="preserve">founder of the </w:t>
      </w:r>
      <w:r w:rsidR="00A43BB9">
        <w:t>D</w:t>
      </w:r>
      <w:r>
        <w:t xml:space="preserve">isability and </w:t>
      </w:r>
      <w:r w:rsidR="00A43BB9">
        <w:t>I</w:t>
      </w:r>
      <w:r>
        <w:t xml:space="preserve">ntersectionality </w:t>
      </w:r>
      <w:r w:rsidR="00A43BB9">
        <w:t>S</w:t>
      </w:r>
      <w:r>
        <w:t xml:space="preserve">ummit, </w:t>
      </w:r>
      <w:r w:rsidR="00A43BB9">
        <w:t>S</w:t>
      </w:r>
      <w:r>
        <w:t xml:space="preserve">andy </w:t>
      </w:r>
      <w:r w:rsidR="00A43BB9">
        <w:t>Ho…</w:t>
      </w:r>
    </w:p>
    <w:p w14:paraId="00000015" w14:textId="3F32571E" w:rsidR="003F440C" w:rsidRDefault="003F440C"/>
    <w:p w14:paraId="09450234" w14:textId="0D6207EC" w:rsidR="00A43BB9" w:rsidRDefault="00A43BB9">
      <w:r>
        <w:t>Sandy Ho:</w:t>
      </w:r>
    </w:p>
    <w:p w14:paraId="00000017" w14:textId="282BDE65" w:rsidR="003F440C" w:rsidRDefault="0068488C">
      <w:r>
        <w:t>we just thought this would be a cool and fun and needed community space, where we wanted to explore what it would take and what it would be like to really implement the disability justice framework within our organizing practices.</w:t>
      </w:r>
      <w:r>
        <w:t xml:space="preserve"> </w:t>
      </w:r>
      <w:proofErr w:type="gramStart"/>
      <w:r>
        <w:t>So</w:t>
      </w:r>
      <w:proofErr w:type="gramEnd"/>
      <w:r>
        <w:t xml:space="preserve"> in the way that, you know, we have much as possible now, I think at the bare </w:t>
      </w:r>
      <w:r>
        <w:t xml:space="preserve">minimum events, you know, think about and consider best </w:t>
      </w:r>
      <w:r>
        <w:lastRenderedPageBreak/>
        <w:t>practices for disability rights, inclusion and accommodation. We were trying to center Access and Disability Justice</w:t>
      </w:r>
      <w:r>
        <w:t xml:space="preserve"> framework and practices.</w:t>
      </w:r>
    </w:p>
    <w:p w14:paraId="00000018" w14:textId="77777777" w:rsidR="003F440C" w:rsidRDefault="003F440C"/>
    <w:p w14:paraId="00000019" w14:textId="0422FB33" w:rsidR="003F440C" w:rsidRDefault="0068488C">
      <w:r>
        <w:t>Qudsiya Naqui</w:t>
      </w:r>
      <w:r w:rsidR="00A43BB9">
        <w:t>:</w:t>
      </w:r>
    </w:p>
    <w:p w14:paraId="0000001A" w14:textId="19728F5F" w:rsidR="003F440C" w:rsidRDefault="0068488C">
      <w:r>
        <w:t>And we'll learn about disability and access to our civil court system with Erika</w:t>
      </w:r>
      <w:r>
        <w:t xml:space="preserve"> Rickard of the Pew Charitable Trusts.</w:t>
      </w:r>
    </w:p>
    <w:p w14:paraId="0000001B" w14:textId="77777777" w:rsidR="003F440C" w:rsidRDefault="003F440C"/>
    <w:p w14:paraId="33A46DF4" w14:textId="281C9F96" w:rsidR="0068488C" w:rsidRDefault="0068488C">
      <w:r>
        <w:t>Erika Rickard:</w:t>
      </w:r>
    </w:p>
    <w:p w14:paraId="0000001D" w14:textId="6D22FB61" w:rsidR="003F440C" w:rsidRDefault="0068488C">
      <w:r>
        <w:t>advocates within a community whether that's disability advocates or other advocates to recognize the role that the court system has in your community, and to be able to be a meaningful participant to bring your voice to bear on the changes that are being m</w:t>
      </w:r>
      <w:r>
        <w:t>ade in the court system. So,</w:t>
      </w:r>
      <w:r>
        <w:t xml:space="preserve"> most states </w:t>
      </w:r>
      <w:proofErr w:type="gramStart"/>
      <w:r>
        <w:t>have an Access to</w:t>
      </w:r>
      <w:proofErr w:type="gramEnd"/>
      <w:r>
        <w:t xml:space="preserve"> Justice Commission or a similar body that makes decisions about how to inform future changes that courts are making. And there's a seat at the table there. Seek out that seat at the table and be a v</w:t>
      </w:r>
      <w:r>
        <w:t>oice for your community within the Access to Justice conversations that are happening in your community.</w:t>
      </w:r>
    </w:p>
    <w:p w14:paraId="0000001E" w14:textId="77777777" w:rsidR="003F440C" w:rsidRDefault="003F440C"/>
    <w:p w14:paraId="0000001F" w14:textId="4265B0EE" w:rsidR="003F440C" w:rsidRDefault="0068488C">
      <w:r>
        <w:t>Qudsiya Naqui:</w:t>
      </w:r>
    </w:p>
    <w:p w14:paraId="00000020" w14:textId="6D03A48F" w:rsidR="003F440C" w:rsidRDefault="0068488C">
      <w:r>
        <w:t>Watch this feed to hear these voices and more when we kick off the next season</w:t>
      </w:r>
      <w:r>
        <w:t xml:space="preserve"> o</w:t>
      </w:r>
      <w:r>
        <w:t>n Tuesday, December 7. In the meantime, join ou</w:t>
      </w:r>
      <w:r>
        <w:t>r Facebook group down to the struts podcast. Follow us on Twitter and Instagram at D</w:t>
      </w:r>
      <w:r>
        <w:t>own to the S</w:t>
      </w:r>
      <w:r>
        <w:t>truts. And if the spirit moves you,</w:t>
      </w:r>
      <w:r>
        <w:t xml:space="preserve"> you</w:t>
      </w:r>
      <w:r>
        <w:t xml:space="preserve"> can become a patron by visiting www.patreon.com/down</w:t>
      </w:r>
      <w:r>
        <w:t>to</w:t>
      </w:r>
      <w:r>
        <w:t>the</w:t>
      </w:r>
      <w:r>
        <w:t>struts, to receive our quarterly newsletter,</w:t>
      </w:r>
      <w:r>
        <w:t xml:space="preserve"> to get access to </w:t>
      </w:r>
      <w:r>
        <w:t>exclusive content,</w:t>
      </w:r>
      <w:r>
        <w:t xml:space="preserve"> a</w:t>
      </w:r>
      <w:r>
        <w:t>nd yes, to have access to down to the struts merch we can't wait to see you in season four so we can get back down to it.</w:t>
      </w:r>
    </w:p>
    <w:p w14:paraId="00000021" w14:textId="77777777" w:rsidR="003F440C" w:rsidRDefault="003F440C"/>
    <w:p w14:paraId="00000022" w14:textId="77777777" w:rsidR="003F440C" w:rsidRDefault="003F440C"/>
    <w:p w14:paraId="00000023" w14:textId="77777777" w:rsidR="003F440C" w:rsidRDefault="003F440C"/>
    <w:sectPr w:rsidR="003F44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40C"/>
    <w:rsid w:val="003F440C"/>
    <w:rsid w:val="0068488C"/>
    <w:rsid w:val="00A43BB9"/>
    <w:rsid w:val="00F1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A606"/>
  <w15:docId w15:val="{E99001E1-561E-4FEC-A568-B3FF29AB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2828</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4</cp:revision>
  <dcterms:created xsi:type="dcterms:W3CDTF">2021-11-16T11:49:00Z</dcterms:created>
  <dcterms:modified xsi:type="dcterms:W3CDTF">2021-11-18T10:57:00Z</dcterms:modified>
</cp:coreProperties>
</file>